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9993E">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22FB899C">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豫0526环罚决字〔2025〕35号</w:t>
      </w:r>
      <w:bookmarkEnd w:id="0"/>
      <w:r>
        <w:rPr>
          <w:rFonts w:ascii="FZKTK--GBK1-0" w:hAnsi="FZKTK--GBK1-0" w:eastAsia="FZKTK--GBK1-0" w:cs="FZKTK--GBK1-0"/>
          <w:color w:val="000000"/>
          <w:kern w:val="0"/>
          <w:sz w:val="32"/>
          <w:szCs w:val="32"/>
          <w:lang w:val="en-US" w:eastAsia="zh-CN" w:bidi="ar"/>
        </w:rPr>
        <w:t xml:space="preserve"> </w:t>
      </w:r>
    </w:p>
    <w:p w14:paraId="23C1714D">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河南犇河建材有限公司： </w:t>
      </w:r>
    </w:p>
    <w:p w14:paraId="3DCEFFA2">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91410526MADG8PLA25 </w:t>
      </w:r>
    </w:p>
    <w:p w14:paraId="4C529896">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地址：安阳市滑县新区三强工业园南门对过 </w:t>
      </w:r>
      <w:r>
        <w:rPr>
          <w:rFonts w:hint="default" w:ascii="Times New Roman" w:hAnsi="Times New Roman" w:eastAsia="宋体" w:cs="Times New Roman"/>
          <w:color w:val="000000"/>
          <w:kern w:val="0"/>
          <w:sz w:val="32"/>
          <w:szCs w:val="32"/>
          <w:lang w:val="en-US" w:eastAsia="zh-CN" w:bidi="ar"/>
        </w:rPr>
        <w:t xml:space="preserve">6 </w:t>
      </w:r>
      <w:r>
        <w:rPr>
          <w:rFonts w:hint="eastAsia" w:ascii="仿宋" w:hAnsi="仿宋" w:eastAsia="仿宋" w:cs="仿宋"/>
          <w:color w:val="000000"/>
          <w:kern w:val="0"/>
          <w:sz w:val="32"/>
          <w:szCs w:val="32"/>
          <w:lang w:val="en-US" w:eastAsia="zh-CN" w:bidi="ar"/>
        </w:rPr>
        <w:t xml:space="preserve">号 </w:t>
      </w:r>
    </w:p>
    <w:p w14:paraId="4B65CA06">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法定代表人：张炎</w:t>
      </w:r>
      <w:r>
        <w:rPr>
          <w:rFonts w:hint="default" w:ascii="Times New Roman" w:hAnsi="Times New Roman" w:eastAsia="宋体" w:cs="Times New Roman"/>
          <w:color w:val="000000"/>
          <w:kern w:val="0"/>
          <w:sz w:val="32"/>
          <w:szCs w:val="32"/>
          <w:lang w:val="en-US" w:eastAsia="zh-CN" w:bidi="ar"/>
        </w:rPr>
        <w:t xml:space="preserve"> </w:t>
      </w:r>
    </w:p>
    <w:p w14:paraId="7DC87EA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685C21D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日对你单位进行了调查，发现你单位实施了以下环境违法行为：你单位建有年产</w:t>
      </w:r>
      <w:r>
        <w:rPr>
          <w:rFonts w:hint="default" w:ascii="Times New Roman" w:hAnsi="Times New Roman" w:eastAsia="宋体" w:cs="Times New Roman"/>
          <w:color w:val="000000"/>
          <w:kern w:val="0"/>
          <w:sz w:val="32"/>
          <w:szCs w:val="32"/>
          <w:lang w:val="en-US" w:eastAsia="zh-CN" w:bidi="ar"/>
        </w:rPr>
        <w:t>200</w:t>
      </w:r>
      <w:r>
        <w:rPr>
          <w:rFonts w:hint="eastAsia" w:ascii="仿宋" w:hAnsi="仿宋" w:eastAsia="仿宋" w:cs="仿宋"/>
          <w:color w:val="000000"/>
          <w:kern w:val="0"/>
          <w:sz w:val="32"/>
          <w:szCs w:val="32"/>
          <w:lang w:val="en-US" w:eastAsia="zh-CN" w:bidi="ar"/>
        </w:rPr>
        <w:t>吨复合瓦项目，车间及院内已安装有</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台磨粉机、</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台筛分机、</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台上料机、</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台混料机、</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台冷却塔、</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台粉碎机、</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条挤出生产线，你单位该项目正在办理环评审批手续，但未获得审批。经调查，该项目总投资为</w:t>
      </w:r>
      <w:r>
        <w:rPr>
          <w:rFonts w:hint="default" w:ascii="Times New Roman" w:hAnsi="Times New Roman" w:eastAsia="宋体" w:cs="Times New Roman"/>
          <w:color w:val="000000"/>
          <w:kern w:val="0"/>
          <w:sz w:val="32"/>
          <w:szCs w:val="32"/>
          <w:lang w:val="en-US" w:eastAsia="zh-CN" w:bidi="ar"/>
        </w:rPr>
        <w:t>506000</w:t>
      </w:r>
      <w:r>
        <w:rPr>
          <w:rFonts w:hint="eastAsia" w:ascii="仿宋" w:hAnsi="仿宋" w:eastAsia="仿宋" w:cs="仿宋"/>
          <w:color w:val="000000"/>
          <w:kern w:val="0"/>
          <w:sz w:val="32"/>
          <w:szCs w:val="32"/>
          <w:lang w:val="en-US" w:eastAsia="zh-CN" w:bidi="ar"/>
        </w:rPr>
        <w:t xml:space="preserve">元。你单位在环境影响评价文件未经批准的情况下，擅自开工建设。 </w:t>
      </w:r>
    </w:p>
    <w:p w14:paraId="559E60A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 </w:t>
      </w:r>
    </w:p>
    <w:p w14:paraId="101003F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75ECA96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、《建设项目环境影响评价分类管理名录（</w:t>
      </w:r>
      <w:r>
        <w:rPr>
          <w:rFonts w:hint="default" w:ascii="Times New Roman" w:hAnsi="Times New Roman" w:eastAsia="宋体" w:cs="Times New Roman"/>
          <w:color w:val="000000"/>
          <w:kern w:val="0"/>
          <w:sz w:val="32"/>
          <w:szCs w:val="32"/>
          <w:lang w:val="en-US" w:eastAsia="zh-CN" w:bidi="ar"/>
        </w:rPr>
        <w:t>2021</w:t>
      </w:r>
      <w:r>
        <w:rPr>
          <w:rFonts w:hint="eastAsia" w:ascii="仿宋" w:hAnsi="仿宋" w:eastAsia="仿宋" w:cs="仿宋"/>
          <w:color w:val="000000"/>
          <w:kern w:val="0"/>
          <w:sz w:val="32"/>
          <w:szCs w:val="32"/>
          <w:lang w:val="en-US" w:eastAsia="zh-CN" w:bidi="ar"/>
        </w:rPr>
        <w:t>年版）》网站截图及打印件、建设项目环境影响报告表复印件，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 xml:space="preserve">日由安阳市生态环境局滑县综合行政执法大队提供，证明项目应报批的环评文件类别； </w:t>
      </w:r>
    </w:p>
    <w:p w14:paraId="4A27042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、营业执照复印件、授权委托书、被托人身份证复印件、法定代表人身份证复印件，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 xml:space="preserve">日由河南犇河建材有限公司提供，证明相对人身份； </w:t>
      </w:r>
    </w:p>
    <w:p w14:paraId="0924E97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、订货合同复印件、收款收据复印件、整体出租合同复印件、厂房租赁合同复印件、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 xml:space="preserve">日由河南犇河建材有限公司提供，证明项目总投资额； </w:t>
      </w:r>
    </w:p>
    <w:p w14:paraId="27C1F64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1A2BDAA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日由安阳市生态环境局滑县综合执法大队提供，证明执法人员身份。根据以上查明的事实，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36</w:t>
      </w:r>
      <w:r>
        <w:rPr>
          <w:rFonts w:hint="eastAsia" w:ascii="仿宋" w:hAnsi="仿宋" w:eastAsia="仿宋" w:cs="仿宋"/>
          <w:color w:val="000000"/>
          <w:kern w:val="0"/>
          <w:sz w:val="32"/>
          <w:szCs w:val="32"/>
          <w:lang w:val="en-US" w:eastAsia="zh-CN" w:bidi="ar"/>
        </w:rPr>
        <w:t xml:space="preserve">号），责令你单位立即停止建设。 </w:t>
      </w:r>
    </w:p>
    <w:p w14:paraId="301D993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日，根据责改要求，我局对你单位违法行为整改情况进行复查，你单位已按照停止建设。 </w:t>
      </w:r>
    </w:p>
    <w:p w14:paraId="6C5A516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2A54AA7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7B23121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5AB895D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在环境影响评价文件未经批准的情况下擅自开工建设违法行为违反了《中华人民共和国环境影响评价法》第二十五条：“建设项目的环境影响评价文件未依法经审批部门审查或者审查后未予批准的，建设单位不得开工建设。”的规定。 </w:t>
      </w:r>
    </w:p>
    <w:p w14:paraId="5ED6F3B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对建设单位直接负责的主管人员和其他直接责任人员，依法给予行政处分。”第二款：“建设项目环境影响报告书、报告表未经批准或者未经原审批部门重新审核同意，建设单位擅自开工建设的，依照前款的规定处罚、处分。”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结合你单位违法行为的事实、性质、情节、社会危害程度和相关证据，参照《河南省生态环境行政处罚裁量基准》：裁量因素：项目建设情况，内容：主 </w:t>
      </w:r>
    </w:p>
    <w:p w14:paraId="1452E5BD">
      <w:pPr>
        <w:keepNext w:val="0"/>
        <w:keepLines w:val="0"/>
        <w:widowControl/>
        <w:suppressLineNumbers w:val="0"/>
        <w:jc w:val="left"/>
      </w:pPr>
      <w:r>
        <w:rPr>
          <w:rFonts w:hint="eastAsia" w:ascii="仿宋" w:hAnsi="仿宋" w:eastAsia="仿宋" w:cs="仿宋"/>
          <w:color w:val="000000"/>
          <w:kern w:val="0"/>
          <w:sz w:val="32"/>
          <w:szCs w:val="32"/>
          <w:lang w:val="en-US" w:eastAsia="zh-CN" w:bidi="ar"/>
        </w:rPr>
        <w:t>体工程已建成但尚未投入生产或者使用的，裁量等级：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，裁量因素：项目应报批的环评文件类别，内容：报告表，裁量等级：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，裁量因素：项目建设地点，内容：符合环境功能规划，裁量等级：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25300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5060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9108</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9108=5060+(25300-5060)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9108</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30E8DD1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经研究，我局对你单位在环境影响评价文件未经批准的情况下擅自开工建设违法行为作出以下行政处罚决定： </w:t>
      </w:r>
    </w:p>
    <w:p w14:paraId="0AB4E48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玖仟壹佰零捌元整的行政处罚。</w:t>
      </w:r>
      <w:r>
        <w:rPr>
          <w:rFonts w:hint="default" w:ascii="Times New Roman" w:hAnsi="Times New Roman" w:eastAsia="宋体" w:cs="Times New Roman"/>
          <w:color w:val="000000"/>
          <w:kern w:val="0"/>
          <w:sz w:val="32"/>
          <w:szCs w:val="32"/>
          <w:lang w:val="en-US" w:eastAsia="zh-CN" w:bidi="ar"/>
        </w:rPr>
        <w:t xml:space="preserve"> </w:t>
      </w:r>
    </w:p>
    <w:p w14:paraId="360477B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3543495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3217789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59C28F7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77D19700">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r>
        <w:rPr>
          <w:rFonts w:hint="default" w:ascii="Times New Roman" w:hAnsi="Times New Roman" w:eastAsia="宋体" w:cs="Times New Roman"/>
          <w:color w:val="000000"/>
          <w:kern w:val="0"/>
          <w:sz w:val="32"/>
          <w:szCs w:val="32"/>
          <w:lang w:val="en-US" w:eastAsia="zh-CN" w:bidi="ar"/>
        </w:rPr>
        <w:t xml:space="preserve"> </w:t>
      </w:r>
    </w:p>
    <w:p w14:paraId="7EFFAFD3">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3D7DF464">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65295F03">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10153BCC">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250633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E328D"/>
    <w:rsid w:val="4D3E3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2025-06-09T09:15:00Z</dcterms:created>
  <dc:creator>Administrator</dc:creator>
  <cp:lastModifiedBy>Administrator</cp:lastModifiedBy>
  <dcterms:modified xsi:type="dcterms:W3CDTF">2025-06-09T09:31:39Z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36FD6248DD0F45AEBB19E77771157259_11</vt:lpwstr>
  </property>
  <property fmtid="{D5CDD505-2E9C-101B-9397-08002B2CF9AE}" pid="4" name="KSOTemplateDocerSaveRecord">
    <vt:lpwstr>eyJoZGlkIjoiZTIxN2YwZjg3Zjc3YWMwNzQ2Y2U3YTZhODA5NmVmOGQifQ==</vt:lpwstr>
  </property>
</Properties>
</file>