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CF8C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C55974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豫0526环罚决字〔2025〕54号</w:t>
      </w:r>
      <w:bookmarkEnd w:id="0"/>
      <w:r>
        <w:rPr>
          <w:rFonts w:ascii="FZKTK--GBK1-0" w:hAnsi="FZKTK--GBK1-0" w:eastAsia="FZKTK--GBK1-0" w:cs="FZKTK--GBK1-0"/>
          <w:color w:val="000000"/>
          <w:kern w:val="0"/>
          <w:sz w:val="32"/>
          <w:szCs w:val="32"/>
          <w:lang w:val="en-US" w:eastAsia="zh-CN" w:bidi="ar"/>
        </w:rPr>
        <w:t xml:space="preserve"> </w:t>
      </w:r>
    </w:p>
    <w:p w14:paraId="18D95C8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滑县新区万通装饰材料门市部： </w:t>
      </w:r>
    </w:p>
    <w:p w14:paraId="1B9143E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92410526MA9JWERC3R </w:t>
      </w:r>
    </w:p>
    <w:p w14:paraId="0276D5E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地址：安阳市滑县锦和街道文明路与漓江路向西 </w:t>
      </w:r>
      <w:r>
        <w:rPr>
          <w:rFonts w:hint="default" w:ascii="Times New Roman" w:hAnsi="Times New Roman" w:eastAsia="宋体" w:cs="Times New Roman"/>
          <w:color w:val="000000"/>
          <w:kern w:val="0"/>
          <w:sz w:val="32"/>
          <w:szCs w:val="32"/>
          <w:lang w:val="en-US" w:eastAsia="zh-CN" w:bidi="ar"/>
        </w:rPr>
        <w:t xml:space="preserve">300 </w:t>
      </w:r>
      <w:r>
        <w:rPr>
          <w:rFonts w:hint="eastAsia" w:ascii="仿宋" w:hAnsi="仿宋" w:eastAsia="仿宋" w:cs="仿宋"/>
          <w:color w:val="000000"/>
          <w:kern w:val="0"/>
          <w:sz w:val="32"/>
          <w:szCs w:val="32"/>
          <w:lang w:val="en-US" w:eastAsia="zh-CN" w:bidi="ar"/>
        </w:rPr>
        <w:t xml:space="preserve">米华鑫光源 </w:t>
      </w:r>
    </w:p>
    <w:p w14:paraId="0088F0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经营者：缑贺伟</w:t>
      </w:r>
      <w:r>
        <w:rPr>
          <w:rFonts w:hint="default" w:ascii="Times New Roman" w:hAnsi="Times New Roman" w:eastAsia="宋体" w:cs="Times New Roman"/>
          <w:color w:val="000000"/>
          <w:kern w:val="0"/>
          <w:sz w:val="32"/>
          <w:szCs w:val="32"/>
          <w:lang w:val="en-US" w:eastAsia="zh-CN" w:bidi="ar"/>
        </w:rPr>
        <w:t xml:space="preserve"> </w:t>
      </w:r>
    </w:p>
    <w:p w14:paraId="4E591BD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3F001A3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台机械型号为</w:t>
      </w:r>
      <w:r>
        <w:rPr>
          <w:rFonts w:hint="default" w:ascii="Times New Roman" w:hAnsi="Times New Roman" w:eastAsia="宋体" w:cs="Times New Roman"/>
          <w:color w:val="000000"/>
          <w:kern w:val="0"/>
          <w:sz w:val="32"/>
          <w:szCs w:val="32"/>
          <w:lang w:val="en-US" w:eastAsia="zh-CN" w:bidi="ar"/>
        </w:rPr>
        <w:t>ST30T</w:t>
      </w:r>
      <w:r>
        <w:rPr>
          <w:rFonts w:hint="eastAsia" w:ascii="仿宋" w:hAnsi="仿宋" w:eastAsia="仿宋" w:cs="仿宋"/>
          <w:color w:val="000000"/>
          <w:kern w:val="0"/>
          <w:sz w:val="32"/>
          <w:szCs w:val="32"/>
          <w:lang w:val="en-US" w:eastAsia="zh-CN" w:bidi="ar"/>
        </w:rPr>
        <w:t xml:space="preserve">的国一叉车正在进行搬运作业，我局委托环联检测有限公司现场对该叉车进行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次尾气检测，排气烟度值结果分别为 </w:t>
      </w:r>
      <w:r>
        <w:rPr>
          <w:rFonts w:hint="default" w:ascii="Times New Roman" w:hAnsi="Times New Roman" w:eastAsia="宋体" w:cs="Times New Roman"/>
          <w:color w:val="000000"/>
          <w:kern w:val="0"/>
          <w:sz w:val="32"/>
          <w:szCs w:val="32"/>
          <w:lang w:val="en-US" w:eastAsia="zh-CN" w:bidi="ar"/>
        </w:rPr>
        <w:t>3.07m^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3.36m^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3.02m^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），最大值为</w:t>
      </w:r>
      <w:r>
        <w:rPr>
          <w:rFonts w:hint="default" w:ascii="Times New Roman" w:hAnsi="Times New Roman" w:eastAsia="宋体" w:cs="Times New Roman"/>
          <w:color w:val="000000"/>
          <w:kern w:val="0"/>
          <w:sz w:val="32"/>
          <w:szCs w:val="32"/>
          <w:lang w:val="en-US" w:eastAsia="zh-CN" w:bidi="ar"/>
        </w:rPr>
        <w:t xml:space="preserve"> 3.36m^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2.00m^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3C57F2D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2C70C68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日由滑县新区万通装饰材料门市部提供，证明相对人身份； </w:t>
      </w:r>
    </w:p>
    <w:p w14:paraId="7544E40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B9021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 xml:space="preserve">号），责令你单位立即处置，达标排放。 </w:t>
      </w:r>
    </w:p>
    <w:p w14:paraId="446DB6F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日，根据责改要求，我局对你单位违法行为整改情况进行复查，你单位机械型号为</w:t>
      </w:r>
      <w:r>
        <w:rPr>
          <w:rFonts w:hint="default" w:ascii="Times New Roman" w:hAnsi="Times New Roman" w:eastAsia="宋体" w:cs="Times New Roman"/>
          <w:color w:val="000000"/>
          <w:kern w:val="0"/>
          <w:sz w:val="32"/>
          <w:szCs w:val="32"/>
          <w:lang w:val="en-US" w:eastAsia="zh-CN" w:bidi="ar"/>
        </w:rPr>
        <w:t>ST30T</w:t>
      </w:r>
      <w:r>
        <w:rPr>
          <w:rFonts w:hint="eastAsia" w:ascii="仿宋" w:hAnsi="仿宋" w:eastAsia="仿宋" w:cs="仿宋"/>
          <w:color w:val="000000"/>
          <w:kern w:val="0"/>
          <w:sz w:val="32"/>
          <w:szCs w:val="32"/>
          <w:lang w:val="en-US" w:eastAsia="zh-CN" w:bidi="ar"/>
        </w:rPr>
        <w:t xml:space="preserve">的国一叉车已不再使用，旧车已置换新叉车。 </w:t>
      </w:r>
    </w:p>
    <w:p w14:paraId="113986E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57BE4D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68A04EB5">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22D7A7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1044177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 xml:space="preserve">元。 </w:t>
      </w:r>
    </w:p>
    <w:p w14:paraId="2B927B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60F9A1B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12815D68">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149D5C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05CF88D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062A24D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380FC2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04065E2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15D000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FA66C4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A8804F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150BF"/>
    <w:rsid w:val="18F1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2025-08-14T07:58:00Z</dcterms:created>
  <dc:creator>Administrator</dc:creator>
  <cp:lastModifiedBy>Administrator</cp:lastModifiedBy>
  <dcterms:modified xsi:type="dcterms:W3CDTF">2025-08-14T08:05:29Z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0878D6F241BD4918B81755B3D9AE0036_11</vt:lpwstr>
  </property>
  <property fmtid="{D5CDD505-2E9C-101B-9397-08002B2CF9AE}" pid="4" name="KSOTemplateDocerSaveRecord">
    <vt:lpwstr>eyJoZGlkIjoiZTIxN2YwZjg3Zjc3YWMwNzQ2Y2U3YTZhODA5NmVmOGQifQ==</vt:lpwstr>
  </property>
</Properties>
</file>