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27A865">
      <w:pPr>
        <w:pStyle w:val="2"/>
        <w:bidi w:val="0"/>
        <w:jc w:val="center"/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滑县城</w:t>
      </w:r>
      <w:r>
        <w:rPr>
          <w:rFonts w:hint="eastAsia"/>
          <w:lang w:val="en-US" w:eastAsia="zh-CN"/>
        </w:rPr>
        <w:t>市管理局</w:t>
      </w:r>
      <w:r>
        <w:rPr>
          <w:rFonts w:hint="eastAsia"/>
          <w:lang w:eastAsia="zh-CN"/>
        </w:rPr>
        <w:t>涉企行政执法情况</w:t>
      </w:r>
    </w:p>
    <w:p w14:paraId="45912B9E"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一、行政执法开展情况：</w:t>
      </w:r>
    </w:p>
    <w:p w14:paraId="1B73D2C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本周重点对:滑县清尘环保技术有限公司、河南元丰环卫保洁有限公司等环卫公司进行环卫保洁日常检查，对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产业集聚区初级中学、产业集聚区污水处理厂、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众山云墅，君和府、金地森林c区进行日常例行巡查。</w:t>
      </w:r>
    </w:p>
    <w:p w14:paraId="536ED00A"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二、工作成效：</w:t>
      </w:r>
    </w:p>
    <w:p w14:paraId="1143F83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通过推行“洗扫结合”作业模式、实现道路洁净“见原色”，垃圾收运“日产日清”，规范环卫车辆、人员管理标准，保洁服务质量刚性落地。</w:t>
      </w:r>
    </w:p>
    <w:p w14:paraId="7EBAA12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施工工地管控实现全链条覆盖，严处渣土车未清洗出场、无证运输等行为，工地周边环境及运输秩序明显改善。</w:t>
      </w:r>
    </w:p>
    <w:p w14:paraId="541C8F6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在检查中同步开展法律法规宣传，覆盖建筑垃圾处置、施工噪音管控等内容，提升企业合规意识。推行“综合查一次”模式，压减重复检查频次。</w:t>
      </w:r>
    </w:p>
    <w:p w14:paraId="2BDC3025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三、下步计划：</w:t>
      </w:r>
    </w:p>
    <w:p w14:paraId="3B7A64E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严格落实服务型执法总体要求，了解企业面临的实际困难，做好相关法律法规的政策宣讲，指导帮助企业完善落实相关措施，降低企业违法行为的发生，对接收的案件及时查处，并抄告行业主管部门。</w:t>
      </w:r>
    </w:p>
    <w:p w14:paraId="10DD9E30">
      <w:pPr>
        <w:ind w:firstLine="4800" w:firstLineChars="15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2025年9月26日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国标宋体-超大字符集扩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国标宋体-超大字符集扩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E01E10"/>
    <w:rsid w:val="12211934"/>
    <w:rsid w:val="16DB6AC8"/>
    <w:rsid w:val="1C24274C"/>
    <w:rsid w:val="1D3F35B6"/>
    <w:rsid w:val="1DBE46B4"/>
    <w:rsid w:val="1E32338F"/>
    <w:rsid w:val="21380A48"/>
    <w:rsid w:val="24BD38CC"/>
    <w:rsid w:val="2B5E5327"/>
    <w:rsid w:val="2DD60ABC"/>
    <w:rsid w:val="30B8125D"/>
    <w:rsid w:val="32007960"/>
    <w:rsid w:val="393578EF"/>
    <w:rsid w:val="4B6537A2"/>
    <w:rsid w:val="4D4D3483"/>
    <w:rsid w:val="517C08CB"/>
    <w:rsid w:val="53A560DC"/>
    <w:rsid w:val="5E63216A"/>
    <w:rsid w:val="634109CF"/>
    <w:rsid w:val="643C4135"/>
    <w:rsid w:val="645051D3"/>
    <w:rsid w:val="6A7B0940"/>
    <w:rsid w:val="6B55BCA5"/>
    <w:rsid w:val="79C85B49"/>
    <w:rsid w:val="7B57DA82"/>
    <w:rsid w:val="7B9F0B86"/>
    <w:rsid w:val="7FAE42FA"/>
    <w:rsid w:val="CF5BAF14"/>
    <w:rsid w:val="EF7D8BD6"/>
    <w:rsid w:val="FFEC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235</Characters>
  <Lines>0</Lines>
  <Paragraphs>0</Paragraphs>
  <TotalTime>8</TotalTime>
  <ScaleCrop>false</ScaleCrop>
  <LinksUpToDate>false</LinksUpToDate>
  <CharactersWithSpaces>235</CharactersWithSpaces>
  <Application>WPS Office_12.8.2.21176_F1E327BC-269C-435d-A152-05C5408002CA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2025-07-17T08:10:00Z</dcterms:created>
  <dc:creator>Administrator</dc:creator>
  <cp:lastModifiedBy>user</cp:lastModifiedBy>
  <dcterms:modified xsi:type="dcterms:W3CDTF">2025-10-14T10:05:08Z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2052-12.8.2.21176</vt:lpwstr>
  </property>
  <property fmtid="{D5CDD505-2E9C-101B-9397-08002B2CF9AE}" pid="3" name="KSOTemplateDocerSaveRecord">
    <vt:lpwstr>eyJoZGlkIjoiMDdiZTkzYzI5ODcyMjE3MmNiNDYxOWI1OWUxZDdiMjkiLCJ1c2VySWQiOiIxMDgwMjMwMzQ5In0=</vt:lpwstr>
  </property>
  <property fmtid="{D5CDD505-2E9C-101B-9397-08002B2CF9AE}" pid="4" name="ICV">
    <vt:lpwstr>D862EA4041DAD114D4AFED68C914F35B_43</vt:lpwstr>
  </property>
</Properties>
</file>